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F7B" w:rsidRDefault="00B40F7B" w:rsidP="006F5350"/>
    <w:p w:rsidR="00907A5B" w:rsidRDefault="00907A5B" w:rsidP="007575E5">
      <w:pPr>
        <w:pStyle w:val="Titolocopertina"/>
      </w:pPr>
      <w:bookmarkStart w:id="0" w:name="BookmarkTitolo"/>
      <w:bookmarkEnd w:id="0"/>
    </w:p>
    <w:p w:rsidR="00632E78" w:rsidRDefault="00632E78" w:rsidP="007575E5">
      <w:pPr>
        <w:pStyle w:val="Titolocopertina"/>
      </w:pPr>
    </w:p>
    <w:p w:rsidR="00632E78" w:rsidRDefault="00632E78" w:rsidP="007575E5">
      <w:pPr>
        <w:pStyle w:val="Titolocopertina"/>
      </w:pPr>
    </w:p>
    <w:p w:rsidR="00632E78" w:rsidRDefault="00632E78" w:rsidP="007575E5">
      <w:pPr>
        <w:pStyle w:val="Titolocopertina"/>
      </w:pPr>
    </w:p>
    <w:p w:rsidR="00632E78" w:rsidRPr="00124E1D" w:rsidRDefault="00632E78" w:rsidP="00632E78">
      <w:pPr>
        <w:rPr>
          <w:sz w:val="28"/>
          <w:szCs w:val="20"/>
        </w:rPr>
      </w:pPr>
      <w:r w:rsidRPr="00124E1D">
        <w:rPr>
          <w:sz w:val="28"/>
          <w:szCs w:val="20"/>
        </w:rPr>
        <w:t xml:space="preserve">ALLEGATO 3 </w:t>
      </w:r>
    </w:p>
    <w:p w:rsidR="00124E1D" w:rsidRDefault="00124E1D" w:rsidP="00632E78">
      <w:pPr>
        <w:rPr>
          <w:b/>
          <w:sz w:val="32"/>
          <w:szCs w:val="20"/>
        </w:rPr>
      </w:pPr>
    </w:p>
    <w:p w:rsidR="00632E78" w:rsidRPr="00CA0B18" w:rsidRDefault="00632E78" w:rsidP="00632E78">
      <w:pPr>
        <w:rPr>
          <w:b/>
          <w:sz w:val="32"/>
          <w:szCs w:val="20"/>
        </w:rPr>
      </w:pPr>
      <w:r w:rsidRPr="00632E78">
        <w:rPr>
          <w:b/>
          <w:sz w:val="32"/>
          <w:szCs w:val="20"/>
        </w:rPr>
        <w:t>DICHIARAZIONE DI AMMISSIONE AL CONCORDATO PREVENTIVO</w:t>
      </w:r>
    </w:p>
    <w:p w:rsidR="00632E78" w:rsidRPr="009C2E99" w:rsidRDefault="00632E78" w:rsidP="00632E78">
      <w:pPr>
        <w:rPr>
          <w:b/>
          <w:sz w:val="14"/>
        </w:rPr>
      </w:pPr>
    </w:p>
    <w:p w:rsidR="00B40F7B" w:rsidRPr="007575E5" w:rsidRDefault="00907A5B" w:rsidP="004975AE">
      <w:pPr>
        <w:pStyle w:val="Titoli14bold"/>
        <w:jc w:val="both"/>
        <w:rPr>
          <w:color w:val="0000FF"/>
          <w:sz w:val="24"/>
        </w:rPr>
      </w:pPr>
      <w:r w:rsidRPr="007575E5">
        <w:rPr>
          <w:sz w:val="24"/>
        </w:rPr>
        <w:t xml:space="preserve">Gara a procedura aperta ai sensi del D. Lgs. 50/2016 e s.m.i., per </w:t>
      </w:r>
      <w:r w:rsidR="004975AE" w:rsidRPr="007575E5">
        <w:rPr>
          <w:sz w:val="24"/>
        </w:rPr>
        <w:t xml:space="preserve">l’affidamento di servizi di telefonia mobile (ed. 9) per le pubbliche amministrazioni ai sensi dell’art. 26 legge n. 488/1999 e </w:t>
      </w:r>
      <w:proofErr w:type="spellStart"/>
      <w:r w:rsidR="004975AE" w:rsidRPr="007575E5">
        <w:rPr>
          <w:sz w:val="24"/>
        </w:rPr>
        <w:t>s.m.i.</w:t>
      </w:r>
      <w:proofErr w:type="spellEnd"/>
      <w:r w:rsidR="004975AE" w:rsidRPr="007575E5">
        <w:rPr>
          <w:sz w:val="24"/>
        </w:rPr>
        <w:t xml:space="preserve"> e dell’art. 58 legge n. 388/2000</w:t>
      </w:r>
      <w:r w:rsidR="007E7CA5" w:rsidRPr="007575E5">
        <w:rPr>
          <w:sz w:val="24"/>
        </w:rPr>
        <w:t xml:space="preserve"> – ID 2452</w:t>
      </w: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bookmarkStart w:id="1" w:name="_GoBack"/>
      <w:bookmarkEnd w:id="1"/>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 xml:space="preserve">che non si presenterà </w:t>
      </w:r>
      <w:r w:rsidR="004975AE" w:rsidRPr="00A165BE">
        <w:rPr>
          <w:rFonts w:cs="Calibri"/>
          <w:szCs w:val="20"/>
        </w:rPr>
        <w:t>all</w:t>
      </w:r>
      <w:r w:rsidR="004975AE">
        <w:rPr>
          <w:rFonts w:cs="Calibri"/>
          <w:szCs w:val="20"/>
        </w:rPr>
        <w:t>a</w:t>
      </w:r>
      <w:r w:rsidR="004975AE" w:rsidRPr="00A165BE">
        <w:rPr>
          <w:rFonts w:cs="Calibri"/>
          <w:szCs w:val="20"/>
        </w:rPr>
        <w:t xml:space="preserve"> procedur</w:t>
      </w:r>
      <w:r w:rsidR="004975AE">
        <w:rPr>
          <w:rFonts w:cs="Calibri"/>
          <w:szCs w:val="20"/>
        </w:rPr>
        <w:t>a</w:t>
      </w:r>
      <w:r w:rsidR="004975AE" w:rsidRPr="00A165BE">
        <w:rPr>
          <w:rFonts w:cs="Calibri"/>
          <w:szCs w:val="20"/>
        </w:rPr>
        <w:t xml:space="preserve"> </w:t>
      </w:r>
      <w:r w:rsidRPr="00A165BE">
        <w:rPr>
          <w:rFonts w:cs="Calibri"/>
          <w:szCs w:val="20"/>
        </w:rPr>
        <w:t>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2D7D76">
      <w:headerReference w:type="even" r:id="rId8"/>
      <w:headerReference w:type="default" r:id="rId9"/>
      <w:footerReference w:type="default" r:id="rId10"/>
      <w:headerReference w:type="first" r:id="rId11"/>
      <w:pgSz w:w="11906" w:h="16838" w:code="9"/>
      <w:pgMar w:top="2268" w:right="1134" w:bottom="1985" w:left="2268" w:header="567"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B6D27" w:rsidRDefault="002B6D27">
      <w:r>
        <w:separator/>
      </w:r>
    </w:p>
  </w:endnote>
  <w:endnote w:type="continuationSeparator" w:id="0">
    <w:p w:rsidR="002B6D27" w:rsidRDefault="002B6D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62A58" w:rsidRDefault="00262A58">
    <w:pPr>
      <w:pStyle w:val="CLASSIFICAZIONEFOOTER0"/>
    </w:pPr>
  </w:p>
  <w:p w:rsidR="00292308" w:rsidRPr="002E1ABE" w:rsidRDefault="00292308" w:rsidP="00803927">
    <w:pPr>
      <w:pStyle w:val="Pidipagina"/>
      <w:rPr>
        <w:rStyle w:val="Numeropagina"/>
        <w:color w:val="000000"/>
      </w:rPr>
    </w:pPr>
    <w:r w:rsidRPr="002E1ABE">
      <w:rPr>
        <w:rStyle w:val="Numeropagina"/>
        <w:color w:val="000000"/>
      </w:rPr>
      <w:tab/>
    </w:r>
    <w:r w:rsidRPr="00B441A1">
      <w:rPr>
        <w:rStyle w:val="Numeropagina"/>
        <w:color w:val="000000"/>
      </w:rPr>
      <w:fldChar w:fldCharType="begin"/>
    </w:r>
    <w:r w:rsidRPr="002E1ABE">
      <w:rPr>
        <w:rStyle w:val="Numeropagina"/>
        <w:color w:val="000000"/>
      </w:rPr>
      <w:instrText xml:space="preserve">PAGE  </w:instrText>
    </w:r>
    <w:r w:rsidRPr="00B441A1">
      <w:rPr>
        <w:rStyle w:val="Numeropagina"/>
        <w:color w:val="000000"/>
      </w:rPr>
      <w:fldChar w:fldCharType="separate"/>
    </w:r>
    <w:r w:rsidR="002D7D76">
      <w:rPr>
        <w:rStyle w:val="Numeropagina"/>
        <w:noProof/>
        <w:color w:val="000000"/>
      </w:rPr>
      <w:t>3</w:t>
    </w:r>
    <w:r w:rsidRPr="00B441A1">
      <w:rPr>
        <w:rStyle w:val="Numeropagina"/>
        <w:color w:val="000000"/>
      </w:rPr>
      <w:fldChar w:fldCharType="end"/>
    </w:r>
    <w:r w:rsidRPr="002E1ABE">
      <w:rPr>
        <w:rStyle w:val="Numeropagina"/>
        <w:color w:val="000000"/>
      </w:rPr>
      <w:t xml:space="preserve"> di </w:t>
    </w:r>
    <w:r w:rsidRPr="00B441A1">
      <w:rPr>
        <w:rStyle w:val="Numeropagina"/>
        <w:color w:val="000000"/>
      </w:rPr>
      <w:fldChar w:fldCharType="begin"/>
    </w:r>
    <w:r w:rsidRPr="002E1ABE">
      <w:rPr>
        <w:rStyle w:val="Numeropagina"/>
        <w:color w:val="000000"/>
      </w:rPr>
      <w:instrText xml:space="preserve"> NUMPAGES </w:instrText>
    </w:r>
    <w:r w:rsidRPr="00B441A1">
      <w:rPr>
        <w:rStyle w:val="Numeropagina"/>
        <w:color w:val="000000"/>
      </w:rPr>
      <w:fldChar w:fldCharType="separate"/>
    </w:r>
    <w:r w:rsidR="002D7D76">
      <w:rPr>
        <w:rStyle w:val="Numeropagina"/>
        <w:noProof/>
        <w:color w:val="000000"/>
      </w:rPr>
      <w:t>3</w:t>
    </w:r>
    <w:r w:rsidRPr="00B441A1">
      <w:rPr>
        <w:rStyle w:val="Numeropagina"/>
        <w:color w:val="000000"/>
      </w:rPr>
      <w:fldChar w:fldCharType="end"/>
    </w:r>
  </w:p>
  <w:p w:rsidR="00907A5B" w:rsidRDefault="002D7D76" w:rsidP="00907A5B">
    <w:pPr>
      <w:pStyle w:val="Pidipagina"/>
      <w:rPr>
        <w:color w:val="0000FF"/>
      </w:rPr>
    </w:pPr>
    <w:bookmarkStart w:id="2" w:name="BookmarkCodicePdP"/>
    <w:bookmarkEnd w:id="2"/>
    <w:r>
      <w:t xml:space="preserve">Moduli di dichiarazione - </w:t>
    </w:r>
    <w:r w:rsidR="007E7CA5">
      <w:t>G</w:t>
    </w:r>
    <w:r w:rsidR="007E7CA5" w:rsidRPr="00907A5B">
      <w:t xml:space="preserve">ara a procedura aperta per </w:t>
    </w:r>
    <w:r w:rsidR="007E7CA5">
      <w:t>l’affidamento</w:t>
    </w:r>
    <w:r w:rsidR="007E7CA5" w:rsidRPr="007E7CA5">
      <w:t xml:space="preserve"> di servizi di telefonia mobile (ed. 9) per le pubbliche amministrazioni ai sensi dell’art. 26 legge n. 488/1999 e </w:t>
    </w:r>
    <w:proofErr w:type="spellStart"/>
    <w:r w:rsidR="007E7CA5" w:rsidRPr="007E7CA5">
      <w:t>s.m.i.</w:t>
    </w:r>
    <w:proofErr w:type="spellEnd"/>
    <w:r w:rsidR="007E7CA5" w:rsidRPr="007E7CA5">
      <w:t xml:space="preserve"> e dell’art. 58 legge n. 388/2000</w:t>
    </w:r>
    <w:r w:rsidR="007E7CA5">
      <w:t xml:space="preserve"> – ID 2452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B6D27" w:rsidRDefault="002B6D27">
      <w:r>
        <w:separator/>
      </w:r>
    </w:p>
  </w:footnote>
  <w:footnote w:type="continuationSeparator" w:id="0">
    <w:p w:rsidR="002B6D27" w:rsidRDefault="002B6D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62A58" w:rsidRDefault="002D7D76">
    <w:pPr>
      <w:pStyle w:val="TAGTECNICI"/>
    </w:pPr>
    <w:sdt>
      <w:sdtPr>
        <w:alias w:val="NomeTemplate"/>
        <w:tag w:val="Version_3_0"/>
        <w:id w:val="-196237906"/>
        <w:lock w:val="sdtContentLocked"/>
      </w:sdtPr>
      <w:sdtEndPr/>
      <w:sdtContent>
        <w:r w:rsidR="003403C4">
          <w:t>ALL46TTT</w:t>
        </w:r>
      </w:sdtContent>
    </w:sdt>
  </w:p>
  <w:p w:rsidR="00262A58" w:rsidRDefault="00262A58">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173173" w:rsidP="00437C60">
    <w:pPr>
      <w:tabs>
        <w:tab w:val="left" w:pos="1985"/>
      </w:tabs>
    </w:pPr>
    <w:r>
      <w:rPr>
        <w:noProof/>
      </w:rPr>
      <w:drawing>
        <wp:anchor distT="0" distB="0" distL="114300" distR="114300" simplePos="0" relativeHeight="251657216" behindDoc="1" locked="0" layoutInCell="1" allowOverlap="1" wp14:anchorId="6C6920DC" wp14:editId="181E8386">
          <wp:simplePos x="0" y="0"/>
          <wp:positionH relativeFrom="column">
            <wp:posOffset>-1438275</wp:posOffset>
          </wp:positionH>
          <wp:positionV relativeFrom="paragraph">
            <wp:posOffset>-358140</wp:posOffset>
          </wp:positionV>
          <wp:extent cx="3055620" cy="1440180"/>
          <wp:effectExtent l="0" t="0" r="0" b="7620"/>
          <wp:wrapTight wrapText="bothSides">
            <wp:wrapPolygon edited="0">
              <wp:start x="0" y="0"/>
              <wp:lineTo x="0" y="21429"/>
              <wp:lineTo x="21411" y="21429"/>
              <wp:lineTo x="21411" y="0"/>
              <wp:lineTo x="0" y="0"/>
            </wp:wrapPolygon>
          </wp:wrapTight>
          <wp:docPr id="2" name="Immagine 2" descr="Consip bandiera 43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bandiera 431 x doc"/>
                  <pic:cNvPicPr>
                    <a:picLocks noChangeAspect="1" noChangeArrowheads="1"/>
                  </pic:cNvPicPr>
                </pic:nvPicPr>
                <pic:blipFill>
                  <a:blip r:embed="rId1">
                    <a:extLst>
                      <a:ext uri="{28A0092B-C50C-407E-A947-70E740481C1C}">
                        <a14:useLocalDpi xmlns:a14="http://schemas.microsoft.com/office/drawing/2010/main" val="0"/>
                      </a:ext>
                    </a:extLst>
                  </a:blip>
                  <a:srcRect l="1231"/>
                  <a:stretch>
                    <a:fillRect/>
                  </a:stretch>
                </pic:blipFill>
                <pic:spPr bwMode="auto">
                  <a:xfrm>
                    <a:off x="0" y="0"/>
                    <a:ext cx="3055620" cy="144018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24E1D"/>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62A58"/>
    <w:rsid w:val="00292308"/>
    <w:rsid w:val="002B6D27"/>
    <w:rsid w:val="002C5F58"/>
    <w:rsid w:val="002D720C"/>
    <w:rsid w:val="002D7D76"/>
    <w:rsid w:val="00303872"/>
    <w:rsid w:val="00320104"/>
    <w:rsid w:val="003276B1"/>
    <w:rsid w:val="00334AFD"/>
    <w:rsid w:val="0033643E"/>
    <w:rsid w:val="003403C4"/>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975AE"/>
    <w:rsid w:val="004A0F60"/>
    <w:rsid w:val="004B4819"/>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394E"/>
    <w:rsid w:val="006243D5"/>
    <w:rsid w:val="00624C27"/>
    <w:rsid w:val="00632E78"/>
    <w:rsid w:val="00642B7E"/>
    <w:rsid w:val="00660977"/>
    <w:rsid w:val="006A3AC5"/>
    <w:rsid w:val="006C7214"/>
    <w:rsid w:val="006D5C3E"/>
    <w:rsid w:val="006E2F19"/>
    <w:rsid w:val="006E46CD"/>
    <w:rsid w:val="006F5350"/>
    <w:rsid w:val="0071261F"/>
    <w:rsid w:val="00720ED7"/>
    <w:rsid w:val="00727522"/>
    <w:rsid w:val="007330B3"/>
    <w:rsid w:val="00746B8F"/>
    <w:rsid w:val="00750BB6"/>
    <w:rsid w:val="007551ED"/>
    <w:rsid w:val="007575E5"/>
    <w:rsid w:val="007771BF"/>
    <w:rsid w:val="007A0AF1"/>
    <w:rsid w:val="007A12ED"/>
    <w:rsid w:val="007A1D68"/>
    <w:rsid w:val="007A7AED"/>
    <w:rsid w:val="007C5208"/>
    <w:rsid w:val="007E6136"/>
    <w:rsid w:val="007E632A"/>
    <w:rsid w:val="007E7CA5"/>
    <w:rsid w:val="007F59E7"/>
    <w:rsid w:val="00801B26"/>
    <w:rsid w:val="00803927"/>
    <w:rsid w:val="00822513"/>
    <w:rsid w:val="00835B75"/>
    <w:rsid w:val="00850803"/>
    <w:rsid w:val="00865E4C"/>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09D4"/>
    <w:rsid w:val="00A22C01"/>
    <w:rsid w:val="00A35698"/>
    <w:rsid w:val="00A72E0D"/>
    <w:rsid w:val="00A85F7C"/>
    <w:rsid w:val="00A92C44"/>
    <w:rsid w:val="00AE767B"/>
    <w:rsid w:val="00AF16D8"/>
    <w:rsid w:val="00AF52E4"/>
    <w:rsid w:val="00B027DE"/>
    <w:rsid w:val="00B1082F"/>
    <w:rsid w:val="00B2451B"/>
    <w:rsid w:val="00B32187"/>
    <w:rsid w:val="00B3731E"/>
    <w:rsid w:val="00B40F7B"/>
    <w:rsid w:val="00B439A2"/>
    <w:rsid w:val="00B835BD"/>
    <w:rsid w:val="00BA370A"/>
    <w:rsid w:val="00BA3E92"/>
    <w:rsid w:val="00BD26AB"/>
    <w:rsid w:val="00C40C84"/>
    <w:rsid w:val="00C61CC1"/>
    <w:rsid w:val="00C669C7"/>
    <w:rsid w:val="00C72784"/>
    <w:rsid w:val="00C77B90"/>
    <w:rsid w:val="00C85831"/>
    <w:rsid w:val="00C9146A"/>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033B"/>
    <w:rsid w:val="00F31684"/>
    <w:rsid w:val="00F31904"/>
    <w:rsid w:val="00F344A2"/>
    <w:rsid w:val="00F3716E"/>
    <w:rsid w:val="00F67DED"/>
    <w:rsid w:val="00F8434B"/>
    <w:rsid w:val="00F85928"/>
    <w:rsid w:val="00F92DC0"/>
    <w:rsid w:val="00FC1BDE"/>
    <w:rsid w:val="00FD695C"/>
    <w:rsid w:val="00FF181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BF2D1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32E78"/>
    <w:pPr>
      <w:keepNext/>
      <w:jc w:val="left"/>
    </w:pPr>
    <w:rPr>
      <w:b/>
      <w:sz w:val="28"/>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paragraph" w:styleId="Testofumetto">
    <w:name w:val="Balloon Text"/>
    <w:basedOn w:val="Normale"/>
    <w:link w:val="TestofumettoCarattere"/>
    <w:semiHidden/>
    <w:unhideWhenUsed/>
    <w:rsid w:val="007575E5"/>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semiHidden/>
    <w:rsid w:val="007575E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A83FA62-E7B1-45D4-832F-1B0F081B1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499</Words>
  <Characters>2914</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3407</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2022-10-24T06:34:00Z</dcterms:created>
  <dcterms:modified xsi:type="dcterms:W3CDTF">2022-10-26T09:39:00Z</dcterms:modified>
  <cp:contentStatus/>
</cp:coreProperties>
</file>